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DE3F" w14:textId="6C930D90" w:rsidR="002C45F9" w:rsidRDefault="002C45F9" w:rsidP="00FD328B">
      <w:pPr>
        <w:spacing w:after="12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Załącznik nr </w:t>
      </w:r>
      <w:r w:rsidR="00585A9A">
        <w:rPr>
          <w:rFonts w:ascii="Century Gothic" w:eastAsia="Calibri" w:hAnsi="Century Gothic" w:cs="Tahoma"/>
          <w:sz w:val="20"/>
          <w:szCs w:val="20"/>
          <w:lang w:eastAsia="pl-PL"/>
        </w:rPr>
        <w:t>4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</w:t>
      </w:r>
      <w:r w:rsidR="005C7D68">
        <w:rPr>
          <w:rFonts w:ascii="Century Gothic" w:eastAsia="Calibri" w:hAnsi="Century Gothic" w:cs="Tahoma"/>
          <w:sz w:val="20"/>
          <w:szCs w:val="20"/>
          <w:lang w:eastAsia="pl-PL"/>
        </w:rPr>
        <w:t>S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>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62BB5F31" w14:textId="7F5CD286" w:rsidR="00917867" w:rsidRPr="0079687A" w:rsidRDefault="00917867" w:rsidP="00917867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</w:pPr>
      <w:r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Wykaz </w:t>
      </w:r>
      <w:r w:rsidR="005C7D68"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>osób</w:t>
      </w:r>
      <w:r w:rsidR="0071292F" w:rsidRPr="0079687A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 skierowanych przez Wykonawcę do realizacji zamówienia </w:t>
      </w:r>
    </w:p>
    <w:p w14:paraId="0E811A15" w14:textId="1520509D" w:rsidR="009B694A" w:rsidRPr="003D7DB9" w:rsidRDefault="00917867" w:rsidP="00D735B8">
      <w:pPr>
        <w:spacing w:after="120" w:line="240" w:lineRule="auto"/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</w:pPr>
      <w:r w:rsidRPr="0079687A"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  <w:t xml:space="preserve">Nawiązując do ogłoszenia </w:t>
      </w:r>
      <w:r w:rsidRPr="003D7DB9"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  <w:t>oraz treści specyfikacji warunków zamówienia w postępowaniu o udzielenie zamówienia publicznego, prowa</w:t>
      </w:r>
      <w:r w:rsidR="00D735B8"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  <w:t>dzonego w trybie podstawowym na </w:t>
      </w:r>
      <w:r w:rsidR="00D735B8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R</w:t>
      </w:r>
      <w:r w:rsidR="00DA567A"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oboty budowlane związane z realizacją zadania inwe</w:t>
      </w:r>
      <w:r w:rsidR="003D7DB9"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 xml:space="preserve">stycyjnego pod nazwą  „Remont </w:t>
      </w:r>
      <w:r w:rsidR="00DA567A"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budynku Lubuskiego Urzędu Wojewódzkiego wraz z z</w:t>
      </w:r>
      <w:r w:rsidR="00D735B8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abezpieczeniem infrastruktury w </w:t>
      </w:r>
      <w:bookmarkStart w:id="0" w:name="_GoBack"/>
      <w:bookmarkEnd w:id="0"/>
      <w:r w:rsidR="00DA567A"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sytuacji kryzysowej”</w:t>
      </w:r>
      <w:r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”</w:t>
      </w:r>
      <w:r w:rsidR="00B117F7"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>,</w:t>
      </w:r>
      <w:r w:rsidRPr="003D7DB9">
        <w:rPr>
          <w:rFonts w:ascii="Century Gothic" w:eastAsia="Calibri" w:hAnsi="Century Gothic" w:cs="Tahoma"/>
          <w:b/>
          <w:spacing w:val="-1"/>
          <w:sz w:val="18"/>
          <w:szCs w:val="20"/>
          <w:lang w:eastAsia="pl-PL"/>
        </w:rPr>
        <w:t xml:space="preserve"> </w:t>
      </w:r>
      <w:r w:rsidR="00B117F7" w:rsidRPr="003D7DB9"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  <w:t>w celu potwierdzenia spełniania warunków udziału w postępowaniu oświadczamy, że do realizacji zamówienia publicznego skierowane będą następujące osoby: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197"/>
        <w:gridCol w:w="2200"/>
        <w:gridCol w:w="2410"/>
        <w:gridCol w:w="2693"/>
        <w:gridCol w:w="3825"/>
        <w:gridCol w:w="1640"/>
      </w:tblGrid>
      <w:tr w:rsidR="004B527A" w:rsidRPr="00D4640F" w14:paraId="43B668CC" w14:textId="77777777" w:rsidTr="00B7282A">
        <w:trPr>
          <w:trHeight w:val="84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D6B" w14:textId="77777777" w:rsidR="004B527A" w:rsidRPr="00B7282A" w:rsidRDefault="004B527A" w:rsidP="00B7282A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b/>
                <w:spacing w:val="-1"/>
                <w:sz w:val="16"/>
                <w:lang w:eastAsia="pl-PL"/>
              </w:rPr>
            </w:pPr>
          </w:p>
          <w:p w14:paraId="2505F245" w14:textId="77777777" w:rsidR="004B527A" w:rsidRPr="00B7282A" w:rsidRDefault="004B527A" w:rsidP="00B7282A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b/>
                <w:spacing w:val="-1"/>
                <w:sz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b/>
                <w:spacing w:val="-1"/>
                <w:sz w:val="16"/>
                <w:lang w:eastAsia="pl-PL"/>
              </w:rPr>
              <w:t>Lp.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DCAF" w14:textId="175BBE0C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Calibri" w:hAnsi="Century Gothic" w:cs="Tahoma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Imię i nazwisko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E7A9" w14:textId="2ACC547D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Zakres  wykonywanych czynności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615A" w14:textId="77777777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Kwalifikacje zawodowe</w:t>
            </w:r>
          </w:p>
          <w:p w14:paraId="2065202E" w14:textId="039F71E5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16"/>
                <w:szCs w:val="20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(uprawnienia)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D7A0" w14:textId="08C421FE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Doświadczenie zawodowe liczone od dnia uzyskania uprawnień (w latach)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361F" w14:textId="4A2AE524" w:rsidR="004B527A" w:rsidRPr="00B7282A" w:rsidRDefault="004B527A" w:rsidP="00C144FE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Doświadczenie zawodowe</w:t>
            </w:r>
            <w:r w:rsidR="0097294C"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 xml:space="preserve"> w </w:t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realizacji robót budowlanych</w:t>
            </w:r>
            <w:r w:rsidR="00C144FE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 xml:space="preserve"> </w:t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 xml:space="preserve">(nazwa i adres podmiotów, </w:t>
            </w:r>
            <w:r w:rsidR="0097294C"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 </w:t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termin realizacji</w:t>
            </w:r>
            <w:r w:rsidR="0097294C"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, wartość robót</w:t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F791" w14:textId="04CE0B96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I</w:t>
            </w:r>
            <w:r w:rsidR="00C144FE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nformacja o </w:t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podstawie</w:t>
            </w:r>
          </w:p>
          <w:p w14:paraId="5204B865" w14:textId="6E453668" w:rsidR="004B527A" w:rsidRPr="00B7282A" w:rsidRDefault="004B527A" w:rsidP="00B7282A">
            <w:pPr>
              <w:widowControl w:val="0"/>
              <w:suppressAutoHyphens/>
              <w:spacing w:after="0" w:line="240" w:lineRule="auto"/>
              <w:jc w:val="center"/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</w:pP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 xml:space="preserve">dysponowania </w:t>
            </w:r>
            <w:r w:rsidR="00B7282A"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br/>
            </w:r>
            <w:r w:rsidRPr="00B7282A">
              <w:rPr>
                <w:rFonts w:ascii="Century Gothic" w:hAnsi="Century Gothic" w:cs="Times New Roman"/>
                <w:b/>
                <w:spacing w:val="-1"/>
                <w:sz w:val="16"/>
                <w:szCs w:val="20"/>
                <w:lang w:eastAsia="pl-PL"/>
              </w:rPr>
              <w:t>tymi osobami</w:t>
            </w:r>
          </w:p>
        </w:tc>
      </w:tr>
      <w:tr w:rsidR="004B527A" w:rsidRPr="00D4640F" w14:paraId="7CFF2A1F" w14:textId="77777777" w:rsidTr="00B7282A">
        <w:trPr>
          <w:trHeight w:hRule="exact" w:val="120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28A2" w14:textId="77777777" w:rsidR="004B527A" w:rsidRPr="00B7282A" w:rsidRDefault="004B527A" w:rsidP="004B527A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  <w:t>1.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B67A" w14:textId="77777777" w:rsidR="004B527A" w:rsidRPr="00B7282A" w:rsidRDefault="004B527A" w:rsidP="00CC0AD5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74F6" w14:textId="26A4396D" w:rsidR="004B527A" w:rsidRPr="00B7282A" w:rsidRDefault="004B527A" w:rsidP="00CC0AD5">
            <w:pPr>
              <w:rPr>
                <w:rFonts w:ascii="Century Gothic" w:eastAsia="Calibri" w:hAnsi="Century Gothic" w:cs="Tahoma"/>
                <w:sz w:val="16"/>
                <w:szCs w:val="16"/>
              </w:rPr>
            </w:pPr>
            <w:r w:rsidRPr="00B7282A">
              <w:rPr>
                <w:rFonts w:ascii="Century Gothic" w:eastAsia="Calibri" w:hAnsi="Century Gothic" w:cs="Tahoma"/>
                <w:sz w:val="16"/>
                <w:szCs w:val="16"/>
              </w:rPr>
              <w:t>Kierownik robót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BD27" w14:textId="0D6F4FC5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 xml:space="preserve">1. Uprawnienia: </w:t>
            </w:r>
          </w:p>
          <w:p w14:paraId="0A3A52B2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……………………………</w:t>
            </w:r>
          </w:p>
          <w:p w14:paraId="7A831BC0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0ED8FDE5" w14:textId="3F01AD63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2. Biegła znajomość języka polskiego</w:t>
            </w:r>
          </w:p>
          <w:p w14:paraId="138D4FB6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064C903D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191DA1DF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0C57C65C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19F88F1C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0A389C03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1A6ABC7C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6BAD48FC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3294A69B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222D94AF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2B5C2422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04F07FD4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40D3E34B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39C1218F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19DE0E6B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6E9F3E45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176BF044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6164C8BA" w14:textId="6E24DE2A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E3C6" w14:textId="77777777" w:rsidR="004B527A" w:rsidRPr="00D4640F" w:rsidRDefault="004B527A" w:rsidP="00AC1FE5">
            <w:pPr>
              <w:pStyle w:val="Akapitzlist"/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2852" w14:textId="77777777" w:rsidR="004B527A" w:rsidRPr="00D4640F" w:rsidRDefault="004B527A" w:rsidP="00CC0AD5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45E" w14:textId="2F082AE4" w:rsidR="004B527A" w:rsidRPr="00D4640F" w:rsidRDefault="004B527A" w:rsidP="00CC0AD5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</w:tr>
      <w:tr w:rsidR="004B527A" w:rsidRPr="00D4640F" w14:paraId="07F0D5CA" w14:textId="77777777" w:rsidTr="00B7282A">
        <w:trPr>
          <w:trHeight w:hRule="exact" w:val="127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EECE" w14:textId="77777777" w:rsidR="004B527A" w:rsidRPr="00B7282A" w:rsidRDefault="004B527A" w:rsidP="004B527A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  <w:t>2.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454D" w14:textId="77777777" w:rsidR="004B527A" w:rsidRPr="00B7282A" w:rsidRDefault="004B527A" w:rsidP="00CC0AD5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7C4C" w14:textId="0D24948F" w:rsidR="004B527A" w:rsidRPr="00B7282A" w:rsidRDefault="004B527A" w:rsidP="002E0B3B">
            <w:pPr>
              <w:widowControl w:val="0"/>
              <w:suppressAutoHyphens/>
              <w:spacing w:after="120" w:line="240" w:lineRule="auto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  <w:t xml:space="preserve">Kierownik robót sanitarnych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710F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 xml:space="preserve">1. Uprawnienia: </w:t>
            </w:r>
          </w:p>
          <w:p w14:paraId="26CA09F8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……………………………</w:t>
            </w:r>
          </w:p>
          <w:p w14:paraId="2FED2771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380EE44E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2. Biegła znajomość języka polskiego</w:t>
            </w:r>
          </w:p>
          <w:p w14:paraId="4393D6B0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5A63" w14:textId="77777777" w:rsidR="004B527A" w:rsidRPr="00D4640F" w:rsidRDefault="004B527A" w:rsidP="00AC1FE5">
            <w:pPr>
              <w:pStyle w:val="Akapitzlist"/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C26B" w14:textId="77777777" w:rsidR="004B527A" w:rsidRPr="00D4640F" w:rsidRDefault="004B527A" w:rsidP="002E0B3B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EA38" w14:textId="3BB1B42C" w:rsidR="004B527A" w:rsidRPr="00D4640F" w:rsidRDefault="004B527A" w:rsidP="002E0B3B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</w:tr>
      <w:tr w:rsidR="004B527A" w:rsidRPr="00D4640F" w14:paraId="5C44E912" w14:textId="77777777" w:rsidTr="00B7282A">
        <w:trPr>
          <w:trHeight w:hRule="exact" w:val="128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3716" w14:textId="6C1B74B2" w:rsidR="004B527A" w:rsidRPr="00B7282A" w:rsidRDefault="004B527A" w:rsidP="004B527A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  <w:t>3.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21BB" w14:textId="77777777" w:rsidR="004B527A" w:rsidRPr="00B7282A" w:rsidRDefault="004B527A" w:rsidP="00CC0AD5">
            <w:pPr>
              <w:widowControl w:val="0"/>
              <w:suppressAutoHyphens/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lang w:eastAsia="pl-PL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DB80" w14:textId="3D0CFEC0" w:rsidR="004B527A" w:rsidRPr="00B7282A" w:rsidRDefault="004B527A" w:rsidP="002E0B3B">
            <w:pPr>
              <w:widowControl w:val="0"/>
              <w:suppressAutoHyphens/>
              <w:spacing w:after="120" w:line="240" w:lineRule="auto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  <w:r w:rsidRPr="00B7282A"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  <w:t>Kierownik robót elektrycznych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5E67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 xml:space="preserve">1. Uprawnienia: </w:t>
            </w:r>
          </w:p>
          <w:p w14:paraId="358755A2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……………………………</w:t>
            </w:r>
          </w:p>
          <w:p w14:paraId="23ECF4E1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  <w:p w14:paraId="547B2B16" w14:textId="77777777" w:rsidR="004B527A" w:rsidRPr="00B7282A" w:rsidRDefault="004B527A" w:rsidP="00AC1FE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  <w:r w:rsidRPr="00B7282A">
              <w:rPr>
                <w:rFonts w:ascii="Century Gothic" w:eastAsia="Calibri" w:hAnsi="Century Gothic" w:cs="Arial"/>
                <w:sz w:val="16"/>
              </w:rPr>
              <w:t>2. Biegła znajomość języka polskiego</w:t>
            </w:r>
          </w:p>
          <w:p w14:paraId="789C8BCC" w14:textId="77777777" w:rsidR="004B527A" w:rsidRPr="00B7282A" w:rsidRDefault="004B527A" w:rsidP="00CC0AD5">
            <w:pPr>
              <w:widowControl w:val="0"/>
              <w:suppressAutoHyphens/>
              <w:spacing w:after="0" w:line="240" w:lineRule="auto"/>
              <w:rPr>
                <w:rFonts w:ascii="Century Gothic" w:eastAsia="Calibri" w:hAnsi="Century Gothic" w:cs="Arial"/>
                <w:sz w:val="16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0A32" w14:textId="77777777" w:rsidR="004B527A" w:rsidRPr="00D4640F" w:rsidRDefault="004B527A" w:rsidP="00AC1FE5">
            <w:pPr>
              <w:pStyle w:val="Akapitzlist"/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14DC" w14:textId="77777777" w:rsidR="004B527A" w:rsidRPr="00D4640F" w:rsidRDefault="004B527A" w:rsidP="002E0B3B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E805" w14:textId="2D8452D2" w:rsidR="004B527A" w:rsidRPr="00D4640F" w:rsidRDefault="004B527A" w:rsidP="002E0B3B">
            <w:pPr>
              <w:widowControl w:val="0"/>
              <w:suppressAutoHyphens/>
              <w:spacing w:after="120" w:line="240" w:lineRule="auto"/>
              <w:jc w:val="both"/>
              <w:rPr>
                <w:rFonts w:ascii="Century Gothic" w:eastAsia="Calibri" w:hAnsi="Century Gothic" w:cs="Arial"/>
                <w:sz w:val="18"/>
              </w:rPr>
            </w:pPr>
          </w:p>
        </w:tc>
      </w:tr>
    </w:tbl>
    <w:p w14:paraId="2E4B2089" w14:textId="64E5908C" w:rsidR="00AC1FE5" w:rsidRPr="00B7282A" w:rsidRDefault="00AC1FE5" w:rsidP="00AC1FE5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18"/>
          <w:szCs w:val="20"/>
          <w:lang w:eastAsia="pl-PL"/>
        </w:rPr>
      </w:pPr>
      <w:r w:rsidRPr="00B7282A">
        <w:rPr>
          <w:rFonts w:ascii="Century Gothic" w:eastAsia="Calibri" w:hAnsi="Century Gothic" w:cs="Arial"/>
          <w:sz w:val="18"/>
          <w:szCs w:val="20"/>
        </w:rPr>
        <w:t>Oświadczam, że wskazana osoba posiada wymagane uprawnienia, jeżeli ustawy nakładają obowiązek posiadania takich uprawnień.</w:t>
      </w:r>
    </w:p>
    <w:p w14:paraId="132C0535" w14:textId="77777777" w:rsidR="00AC1FE5" w:rsidRDefault="00AC1FE5" w:rsidP="00C034C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Arial"/>
          <w:sz w:val="16"/>
          <w:szCs w:val="16"/>
          <w:lang w:eastAsia="pl-PL"/>
        </w:rPr>
      </w:pPr>
      <w:r>
        <w:rPr>
          <w:rFonts w:ascii="Century Gothic" w:eastAsia="Calibri" w:hAnsi="Century Gothic" w:cs="Arial"/>
          <w:sz w:val="16"/>
          <w:szCs w:val="16"/>
          <w:lang w:eastAsia="pl-PL"/>
        </w:rPr>
        <w:t>*) w</w:t>
      </w:r>
      <w:r>
        <w:rPr>
          <w:rFonts w:ascii="Century Gothic" w:eastAsia="Calibri" w:hAnsi="Century Gothic" w:cs="Arial"/>
          <w:color w:val="000000"/>
          <w:spacing w:val="-1"/>
          <w:sz w:val="16"/>
          <w:szCs w:val="16"/>
        </w:rPr>
        <w:t xml:space="preserve">ykonawca powinien wskazać, na jakiej podstawie dysponuje lub będzie dysponował osobą wskazaną do realizacji zamówienia (np. osobiście, pracownik wykonawcy, na podstawie umowy cywilno-prawnej). </w:t>
      </w:r>
    </w:p>
    <w:p w14:paraId="147283B6" w14:textId="77777777" w:rsidR="00C034C1" w:rsidRDefault="00AC1FE5" w:rsidP="00C034C1">
      <w:pPr>
        <w:tabs>
          <w:tab w:val="left" w:pos="708"/>
        </w:tabs>
        <w:spacing w:after="0" w:line="240" w:lineRule="auto"/>
        <w:jc w:val="both"/>
        <w:rPr>
          <w:rFonts w:ascii="Century Gothic" w:eastAsia="Calibri" w:hAnsi="Century Gothic" w:cs="Arial"/>
          <w:sz w:val="16"/>
          <w:szCs w:val="16"/>
          <w:lang w:eastAsia="pl-PL"/>
        </w:rPr>
      </w:pPr>
      <w:r>
        <w:rPr>
          <w:rFonts w:ascii="Century Gothic" w:eastAsia="Calibri" w:hAnsi="Century Gothic" w:cs="Arial"/>
          <w:sz w:val="16"/>
          <w:szCs w:val="16"/>
          <w:lang w:eastAsia="pl-PL"/>
        </w:rPr>
        <w:t>W przypadku, gdy Wykonawca będzie polegał na osobach zdolnych do wykonania zamówienia innego podmiotu, winien dołączyć pisemne zobowiązanie tego podmiotu do oddania do dyspozycji osób na okres korzystania  z nich przy wykonywaniu zamówienia.</w:t>
      </w:r>
    </w:p>
    <w:p w14:paraId="06BB36F0" w14:textId="216062B7" w:rsidR="00917867" w:rsidRPr="00B7282A" w:rsidRDefault="00917867" w:rsidP="004758EA">
      <w:pPr>
        <w:tabs>
          <w:tab w:val="left" w:pos="708"/>
        </w:tabs>
        <w:spacing w:after="120" w:line="240" w:lineRule="auto"/>
        <w:jc w:val="right"/>
        <w:rPr>
          <w:rFonts w:ascii="Century Gothic" w:eastAsia="Calibri" w:hAnsi="Century Gothic" w:cs="Times New Roman"/>
          <w:sz w:val="18"/>
          <w:szCs w:val="20"/>
        </w:rPr>
      </w:pPr>
      <w:r w:rsidRPr="00B7282A">
        <w:rPr>
          <w:rFonts w:ascii="Century Gothic" w:eastAsia="Calibri" w:hAnsi="Century Gothic" w:cs="Times New Roman"/>
          <w:i/>
          <w:color w:val="FF0000"/>
          <w:sz w:val="18"/>
          <w:szCs w:val="20"/>
        </w:rPr>
        <w:t>/wymagany podpis elektroniczny/</w:t>
      </w:r>
      <w:r w:rsidRPr="00B7282A">
        <w:rPr>
          <w:rFonts w:ascii="Century Gothic" w:eastAsia="Calibri" w:hAnsi="Century Gothic" w:cs="Times New Roman"/>
          <w:i/>
          <w:sz w:val="18"/>
          <w:szCs w:val="20"/>
        </w:rPr>
        <w:t xml:space="preserve"> </w:t>
      </w:r>
    </w:p>
    <w:sectPr w:rsidR="00917867" w:rsidRPr="00B7282A" w:rsidSect="00CC0AD5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8DF4E" w14:textId="77777777" w:rsidR="00F4448F" w:rsidRDefault="00F4448F" w:rsidP="00C75FE5">
      <w:pPr>
        <w:spacing w:after="0" w:line="240" w:lineRule="auto"/>
      </w:pPr>
      <w:r>
        <w:separator/>
      </w:r>
    </w:p>
  </w:endnote>
  <w:endnote w:type="continuationSeparator" w:id="0">
    <w:p w14:paraId="751C8396" w14:textId="77777777" w:rsidR="00F4448F" w:rsidRDefault="00F4448F" w:rsidP="00C7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0C42" w14:textId="3252DEC0" w:rsidR="00CC0AD5" w:rsidRPr="00CE1CE4" w:rsidRDefault="00CC0AD5" w:rsidP="00CC0AD5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</w:t>
    </w: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L-IX.272.</w:t>
    </w:r>
    <w:r w:rsidR="003D7DB9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362BDC1A" w14:textId="77777777" w:rsidR="00C75FE5" w:rsidRDefault="00C75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123B3" w14:textId="77777777" w:rsidR="00F4448F" w:rsidRDefault="00F4448F" w:rsidP="00C75FE5">
      <w:pPr>
        <w:spacing w:after="0" w:line="240" w:lineRule="auto"/>
      </w:pPr>
      <w:r>
        <w:separator/>
      </w:r>
    </w:p>
  </w:footnote>
  <w:footnote w:type="continuationSeparator" w:id="0">
    <w:p w14:paraId="681039FA" w14:textId="77777777" w:rsidR="00F4448F" w:rsidRDefault="00F4448F" w:rsidP="00C7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A1AEA" w14:textId="2758BD11" w:rsidR="00C75FE5" w:rsidRDefault="00C034C1" w:rsidP="00C034C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259F1F2" wp14:editId="1FA3904E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D6C1C"/>
    <w:multiLevelType w:val="hybridMultilevel"/>
    <w:tmpl w:val="8A4E52A2"/>
    <w:lvl w:ilvl="0" w:tplc="36A84B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85"/>
    <w:rsid w:val="0016536C"/>
    <w:rsid w:val="00186A85"/>
    <w:rsid w:val="001C5DF9"/>
    <w:rsid w:val="00282131"/>
    <w:rsid w:val="002C45F9"/>
    <w:rsid w:val="002D203B"/>
    <w:rsid w:val="002E0B3B"/>
    <w:rsid w:val="00320756"/>
    <w:rsid w:val="00345378"/>
    <w:rsid w:val="003A195E"/>
    <w:rsid w:val="003B31B0"/>
    <w:rsid w:val="003D7DB9"/>
    <w:rsid w:val="004501B6"/>
    <w:rsid w:val="004758EA"/>
    <w:rsid w:val="004B527A"/>
    <w:rsid w:val="004C3C2B"/>
    <w:rsid w:val="00504156"/>
    <w:rsid w:val="00524979"/>
    <w:rsid w:val="0053742F"/>
    <w:rsid w:val="0054638C"/>
    <w:rsid w:val="00556BB7"/>
    <w:rsid w:val="00585A9A"/>
    <w:rsid w:val="005C7D68"/>
    <w:rsid w:val="005F3779"/>
    <w:rsid w:val="0060088C"/>
    <w:rsid w:val="0063062C"/>
    <w:rsid w:val="0069746C"/>
    <w:rsid w:val="006C3C77"/>
    <w:rsid w:val="0071292F"/>
    <w:rsid w:val="00715248"/>
    <w:rsid w:val="00776B0A"/>
    <w:rsid w:val="0079687A"/>
    <w:rsid w:val="007B1D1D"/>
    <w:rsid w:val="00814349"/>
    <w:rsid w:val="008A2F35"/>
    <w:rsid w:val="008C2BF5"/>
    <w:rsid w:val="008C68C6"/>
    <w:rsid w:val="008E3627"/>
    <w:rsid w:val="00917867"/>
    <w:rsid w:val="0097294C"/>
    <w:rsid w:val="00995BFF"/>
    <w:rsid w:val="009B694A"/>
    <w:rsid w:val="009D0A55"/>
    <w:rsid w:val="00A34B57"/>
    <w:rsid w:val="00AC1FE5"/>
    <w:rsid w:val="00B117F7"/>
    <w:rsid w:val="00B7108E"/>
    <w:rsid w:val="00B7282A"/>
    <w:rsid w:val="00C034C1"/>
    <w:rsid w:val="00C07ACA"/>
    <w:rsid w:val="00C144FE"/>
    <w:rsid w:val="00C471A2"/>
    <w:rsid w:val="00C72FBB"/>
    <w:rsid w:val="00C75FE5"/>
    <w:rsid w:val="00CB3DA8"/>
    <w:rsid w:val="00CC0AD5"/>
    <w:rsid w:val="00D22195"/>
    <w:rsid w:val="00D36BEE"/>
    <w:rsid w:val="00D4640F"/>
    <w:rsid w:val="00D735B8"/>
    <w:rsid w:val="00DA567A"/>
    <w:rsid w:val="00DC12CA"/>
    <w:rsid w:val="00DC36F9"/>
    <w:rsid w:val="00F4448F"/>
    <w:rsid w:val="00F576BD"/>
    <w:rsid w:val="00F63D47"/>
    <w:rsid w:val="00FB4617"/>
    <w:rsid w:val="00FD328B"/>
    <w:rsid w:val="00F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E5"/>
  </w:style>
  <w:style w:type="paragraph" w:styleId="Stopka">
    <w:name w:val="footer"/>
    <w:basedOn w:val="Normalny"/>
    <w:link w:val="Stopka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E5"/>
  </w:style>
  <w:style w:type="paragraph" w:styleId="Akapitzlist">
    <w:name w:val="List Paragraph"/>
    <w:basedOn w:val="Normalny"/>
    <w:uiPriority w:val="34"/>
    <w:qFormat/>
    <w:rsid w:val="00697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Małgorzata Bogacz-Smolińska</cp:lastModifiedBy>
  <cp:revision>38</cp:revision>
  <dcterms:created xsi:type="dcterms:W3CDTF">2025-04-01T09:08:00Z</dcterms:created>
  <dcterms:modified xsi:type="dcterms:W3CDTF">2025-12-22T09:04:00Z</dcterms:modified>
</cp:coreProperties>
</file>